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9688" w14:textId="77777777" w:rsidR="00D7281B" w:rsidRPr="00D7281B" w:rsidRDefault="00D7281B" w:rsidP="00D7281B">
      <w:pPr>
        <w:pStyle w:val="codigocabecera"/>
      </w:pPr>
      <w:r w:rsidRPr="00D7281B">
        <w:rPr>
          <w:rFonts w:ascii="New Era Casual" w:hAnsi="New Era Casual" w:cs="New Era Casual"/>
          <w:caps/>
          <w:color w:val="989800"/>
          <w:sz w:val="56"/>
          <w:szCs w:val="56"/>
        </w:rPr>
        <w:t xml:space="preserve">Atenas y Mykonos </w:t>
      </w:r>
      <w:r w:rsidRPr="00D7281B">
        <w:t>C-900717</w:t>
      </w:r>
      <w:r w:rsidRPr="00D7281B">
        <w:rPr>
          <w:rFonts w:ascii="New Era Casual" w:hAnsi="New Era Casual" w:cs="New Era Casual"/>
          <w:caps/>
          <w:color w:val="989800"/>
          <w:sz w:val="56"/>
          <w:szCs w:val="56"/>
        </w:rPr>
        <w:br/>
        <w:t>Atenas y Santorini</w:t>
      </w:r>
      <w:r w:rsidRPr="00D7281B">
        <w:t>C-900716</w:t>
      </w:r>
    </w:p>
    <w:p w14:paraId="7868BFD6" w14:textId="77777777" w:rsidR="00D7281B" w:rsidRPr="00D7281B" w:rsidRDefault="00D7281B" w:rsidP="00D7281B">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D7281B">
        <w:rPr>
          <w:rFonts w:ascii="KG Empire of Dirt" w:hAnsi="KG Empire of Dirt" w:cs="KG Empire of Dirt"/>
          <w:color w:val="989800"/>
          <w:spacing w:val="3"/>
          <w:position w:val="2"/>
          <w:sz w:val="34"/>
          <w:szCs w:val="34"/>
          <w:lang w:val="es-ES_tradnl"/>
        </w:rPr>
        <w:t>Dos opciones para elegir</w:t>
      </w:r>
    </w:p>
    <w:p w14:paraId="65946C2D"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A06E8DF" w14:textId="77777777" w:rsidR="002D7B3C" w:rsidRPr="00B82689" w:rsidRDefault="008C2DC0" w:rsidP="00D7281B">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D7281B" w:rsidRPr="00D7281B">
        <w:t>Atenas 3. Mykonos 3. Santorini 3.</w:t>
      </w:r>
    </w:p>
    <w:p w14:paraId="4620636A" w14:textId="77777777" w:rsidR="008C2DC0" w:rsidRDefault="00D7281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392C062" w14:textId="1686C677" w:rsidR="00D000AA" w:rsidRPr="00D7281B"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D7281B" w:rsidRPr="00D7281B">
        <w:rPr>
          <w:rFonts w:ascii="New Era Casual" w:hAnsi="New Era Casual" w:cs="New Era Casual"/>
          <w:color w:val="989800"/>
          <w:position w:val="2"/>
          <w:sz w:val="40"/>
          <w:szCs w:val="40"/>
          <w:lang w:val="es-ES"/>
        </w:rPr>
        <w:t>1.</w:t>
      </w:r>
      <w:r w:rsidR="00DE3A92">
        <w:rPr>
          <w:rFonts w:ascii="New Era Casual" w:hAnsi="New Era Casual" w:cs="New Era Casual"/>
          <w:color w:val="989800"/>
          <w:position w:val="2"/>
          <w:sz w:val="40"/>
          <w:szCs w:val="40"/>
          <w:lang w:val="es-ES"/>
        </w:rPr>
        <w:t>2</w:t>
      </w:r>
      <w:r w:rsidR="00D7281B" w:rsidRPr="00D7281B">
        <w:rPr>
          <w:rFonts w:ascii="New Era Casual" w:hAnsi="New Era Casual" w:cs="New Era Casual"/>
          <w:color w:val="989800"/>
          <w:position w:val="2"/>
          <w:sz w:val="40"/>
          <w:szCs w:val="40"/>
          <w:lang w:val="es-ES"/>
        </w:rPr>
        <w:t>90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FEB5881" w14:textId="77777777" w:rsidR="00D7281B" w:rsidRPr="00D7281B" w:rsidRDefault="00D7281B" w:rsidP="00D728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7281B">
        <w:rPr>
          <w:rFonts w:ascii="Avenir Next" w:hAnsi="Avenir Next" w:cs="Avenir Next"/>
          <w:b/>
          <w:bCs/>
          <w:color w:val="E50000"/>
          <w:w w:val="90"/>
          <w:sz w:val="17"/>
          <w:szCs w:val="17"/>
          <w:lang w:val="es-ES_tradnl"/>
        </w:rPr>
        <w:t>Día 1º ATENAS</w:t>
      </w:r>
    </w:p>
    <w:p w14:paraId="52AF0BBA"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 xml:space="preserve">Llegada al aeropuerto de Atenas. Traslado al hotel. Resto del día libre. </w:t>
      </w:r>
      <w:r w:rsidRPr="00D7281B">
        <w:rPr>
          <w:rFonts w:ascii="Avenir Next Demi Bold" w:hAnsi="Avenir Next Demi Bold" w:cs="Avenir Next Demi Bold"/>
          <w:b/>
          <w:bCs/>
          <w:color w:val="000000"/>
          <w:w w:val="90"/>
          <w:sz w:val="17"/>
          <w:szCs w:val="17"/>
          <w:lang w:val="es-ES_tradnl"/>
        </w:rPr>
        <w:t xml:space="preserve">Alojamiento. </w:t>
      </w:r>
    </w:p>
    <w:p w14:paraId="2061C79F"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33EB90" w14:textId="77777777" w:rsidR="00D7281B" w:rsidRPr="00D7281B" w:rsidRDefault="00D7281B" w:rsidP="00D728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7281B">
        <w:rPr>
          <w:rFonts w:ascii="Avenir Next" w:hAnsi="Avenir Next" w:cs="Avenir Next"/>
          <w:b/>
          <w:bCs/>
          <w:color w:val="E50000"/>
          <w:w w:val="90"/>
          <w:sz w:val="17"/>
          <w:szCs w:val="17"/>
          <w:lang w:val="es-ES_tradnl"/>
        </w:rPr>
        <w:t>Día 2º ATENAS</w:t>
      </w:r>
    </w:p>
    <w:p w14:paraId="7CE0D41E"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D7281B">
        <w:rPr>
          <w:rFonts w:ascii="Avenir Next Demi Bold" w:hAnsi="Avenir Next Demi Bold" w:cs="Avenir Next Demi Bold"/>
          <w:b/>
          <w:bCs/>
          <w:color w:val="000000"/>
          <w:spacing w:val="3"/>
          <w:w w:val="90"/>
          <w:sz w:val="17"/>
          <w:szCs w:val="17"/>
          <w:lang w:val="es-ES_tradnl"/>
        </w:rPr>
        <w:t>Alojamiento y desayuno</w:t>
      </w:r>
      <w:r w:rsidRPr="00D7281B">
        <w:rPr>
          <w:rFonts w:ascii="Avenir Next" w:hAnsi="Avenir Next" w:cs="Avenir Next"/>
          <w:color w:val="000000"/>
          <w:spacing w:val="3"/>
          <w:w w:val="90"/>
          <w:sz w:val="17"/>
          <w:szCs w:val="17"/>
          <w:lang w:val="es-ES_tradnl"/>
        </w:rPr>
        <w:t xml:space="preserve">. Por la mañana salida para la visita de la cuidad, con una breve parada en el estadio Panatenaico, donde se realizó la Primera Olimpiada de la Era Moderna en 1896. Continuamos con el Parlamento, el Memorial del Soldado Desconocido y la Avenida Panepistimiou, la Universidad, la Biblioteca Nacional y la Academia, llegaremos a la colina sagrada de los griegos: La Acrópolis y sus monumentos: Propileos, el Partenón, el Erecteión con su famoso Pórtico de las Cariátides y el recién restaurado templo de Atenea Niké. Regreso al hotel. Resto del día libre para actividades personales. </w:t>
      </w:r>
    </w:p>
    <w:p w14:paraId="583676D0"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78E367" w14:textId="77777777" w:rsidR="00D7281B" w:rsidRPr="00D7281B" w:rsidRDefault="00D7281B" w:rsidP="00D728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7281B">
        <w:rPr>
          <w:rFonts w:ascii="Avenir Next" w:hAnsi="Avenir Next" w:cs="Avenir Next"/>
          <w:b/>
          <w:bCs/>
          <w:color w:val="E50000"/>
          <w:w w:val="90"/>
          <w:sz w:val="17"/>
          <w:szCs w:val="17"/>
          <w:lang w:val="es-ES_tradnl"/>
        </w:rPr>
        <w:t>Día 3º ATENAS-MYKONOS o SANTORINI (barco)</w:t>
      </w:r>
    </w:p>
    <w:p w14:paraId="04B8B818" w14:textId="77777777" w:rsidR="00D7281B" w:rsidRPr="00D7281B" w:rsidRDefault="00D7281B" w:rsidP="00D7281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Desayuno.</w:t>
      </w:r>
      <w:r w:rsidRPr="00D7281B">
        <w:rPr>
          <w:rFonts w:ascii="Avenir Next" w:hAnsi="Avenir Next" w:cs="Avenir Next"/>
          <w:color w:val="000000"/>
          <w:w w:val="90"/>
          <w:sz w:val="17"/>
          <w:szCs w:val="17"/>
          <w:lang w:val="es-ES_tradnl"/>
        </w:rPr>
        <w:t xml:space="preserve"> Por la mañana traslado al puerto para embarcar en barco regular a Mykonos o Santorini. Llegada y traslado al hotel. Resto del día libre. </w:t>
      </w:r>
      <w:r w:rsidRPr="00D7281B">
        <w:rPr>
          <w:rFonts w:ascii="Avenir Next Demi Bold" w:hAnsi="Avenir Next Demi Bold" w:cs="Avenir Next Demi Bold"/>
          <w:b/>
          <w:bCs/>
          <w:color w:val="000000"/>
          <w:w w:val="90"/>
          <w:sz w:val="17"/>
          <w:szCs w:val="17"/>
          <w:lang w:val="es-ES_tradnl"/>
        </w:rPr>
        <w:t>Alojamiento.</w:t>
      </w:r>
    </w:p>
    <w:p w14:paraId="3D7B23BF"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17249D" w14:textId="77777777" w:rsidR="00D7281B" w:rsidRPr="00D7281B" w:rsidRDefault="00D7281B" w:rsidP="00D728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7281B">
        <w:rPr>
          <w:rFonts w:ascii="Avenir Next" w:hAnsi="Avenir Next" w:cs="Avenir Next"/>
          <w:b/>
          <w:bCs/>
          <w:color w:val="E50000"/>
          <w:w w:val="90"/>
          <w:sz w:val="17"/>
          <w:szCs w:val="17"/>
          <w:lang w:val="es-ES_tradnl"/>
        </w:rPr>
        <w:t>Días 4º y 5º MYKONOS o SANTORINI</w:t>
      </w:r>
    </w:p>
    <w:p w14:paraId="6AE466C9"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Alojamiento y desayuno.</w:t>
      </w:r>
      <w:r w:rsidRPr="00D7281B">
        <w:rPr>
          <w:rFonts w:ascii="Avenir Next" w:hAnsi="Avenir Next" w:cs="Avenir Next"/>
          <w:color w:val="000000"/>
          <w:w w:val="90"/>
          <w:sz w:val="17"/>
          <w:szCs w:val="17"/>
          <w:lang w:val="es-ES_tradnl"/>
        </w:rPr>
        <w:t xml:space="preserve"> Días libres a su disposición.</w:t>
      </w:r>
    </w:p>
    <w:p w14:paraId="57481F5C" w14:textId="77777777" w:rsidR="00D7281B" w:rsidRPr="00D7281B" w:rsidRDefault="00D7281B" w:rsidP="00D728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7281B">
        <w:rPr>
          <w:rFonts w:ascii="Avenir Next" w:hAnsi="Avenir Next" w:cs="Avenir Next"/>
          <w:b/>
          <w:bCs/>
          <w:color w:val="E50000"/>
          <w:w w:val="90"/>
          <w:sz w:val="17"/>
          <w:szCs w:val="17"/>
          <w:lang w:val="es-ES_tradnl"/>
        </w:rPr>
        <w:t xml:space="preserve">MIKONOS. </w:t>
      </w:r>
    </w:p>
    <w:p w14:paraId="04E7ED75"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Podrá explorar la isla, nadar en sus playas maravillosas, o visitar los sitios más importantes, como la iglesia de Panagia Paraportiani, realizar una excursión opcional a la isla – museo de Delos, caminar por las calles pintorescas de la ciudad principal, disfrutar de un almuerzo o una copa en el barrio de la Venezia Pequeña y la vida nocturna de la isla…</w:t>
      </w:r>
    </w:p>
    <w:p w14:paraId="508D5D99" w14:textId="77777777" w:rsidR="00D7281B" w:rsidRPr="00D7281B" w:rsidRDefault="00D7281B" w:rsidP="00D728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7281B">
        <w:rPr>
          <w:rFonts w:ascii="Avenir Next" w:hAnsi="Avenir Next" w:cs="Avenir Next"/>
          <w:b/>
          <w:bCs/>
          <w:color w:val="E50000"/>
          <w:w w:val="90"/>
          <w:sz w:val="17"/>
          <w:szCs w:val="17"/>
          <w:lang w:val="es-ES_tradnl"/>
        </w:rPr>
        <w:t xml:space="preserve">SANTORINI. </w:t>
      </w:r>
    </w:p>
    <w:p w14:paraId="5A4C83FB"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Podrá recorrer los pintorescos pueblos de Thira y Oia, famosos por su tradicional arquitectura de estilo cicládico, disfrutar de las playas de arena volcánica roja y negra, visitar el Museo Arqueológico, el Museo de Prehistoria de Thira, elegir una de las excursiones locales: a las excavaciones de Akrotiri o en barco alrededor de la caldera (cráter del volcán en Nea Kameni – fuentes termales en Palea Kameni – isla de Tirasia – Oia)  o bien, a los lagares de vinos para disfrutar de alguna degustación y visitar el Museo del Vino. Al caer la tarde, apreciar las maravillosas vistas hacia la caldera y la famosa puesta de sol en el pueblo de Oia.</w:t>
      </w:r>
    </w:p>
    <w:p w14:paraId="44702660"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7D03D3" w14:textId="77777777" w:rsidR="00D7281B" w:rsidRPr="00D7281B" w:rsidRDefault="00D7281B" w:rsidP="00D728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7281B">
        <w:rPr>
          <w:rFonts w:ascii="Avenir Next" w:hAnsi="Avenir Next" w:cs="Avenir Next"/>
          <w:b/>
          <w:bCs/>
          <w:color w:val="E50000"/>
          <w:w w:val="90"/>
          <w:sz w:val="17"/>
          <w:szCs w:val="17"/>
          <w:lang w:val="es-ES_tradnl"/>
        </w:rPr>
        <w:t>Día 6º MYKONOS o SANTORINI-ATENAS (barco)</w:t>
      </w:r>
    </w:p>
    <w:p w14:paraId="60086C0C" w14:textId="77777777" w:rsidR="00D7281B" w:rsidRPr="00D7281B" w:rsidRDefault="00D7281B" w:rsidP="00D7281B">
      <w:pPr>
        <w:autoSpaceDE w:val="0"/>
        <w:autoSpaceDN w:val="0"/>
        <w:adjustRightInd w:val="0"/>
        <w:spacing w:line="204" w:lineRule="atLeast"/>
        <w:jc w:val="both"/>
        <w:textAlignment w:val="center"/>
        <w:rPr>
          <w:rFonts w:ascii="Avenir Next Demi Bold" w:hAnsi="Avenir Next Demi Bold" w:cs="Avenir Next Demi Bold"/>
          <w:b/>
          <w:bCs/>
          <w:color w:val="000000"/>
          <w:spacing w:val="4"/>
          <w:w w:val="90"/>
          <w:sz w:val="17"/>
          <w:szCs w:val="17"/>
          <w:lang w:val="es-ES_tradnl"/>
        </w:rPr>
      </w:pPr>
      <w:r w:rsidRPr="00D7281B">
        <w:rPr>
          <w:rFonts w:ascii="Avenir Next Demi Bold" w:hAnsi="Avenir Next Demi Bold" w:cs="Avenir Next Demi Bold"/>
          <w:b/>
          <w:bCs/>
          <w:color w:val="000000"/>
          <w:spacing w:val="4"/>
          <w:w w:val="90"/>
          <w:sz w:val="17"/>
          <w:szCs w:val="17"/>
          <w:lang w:val="es-ES_tradnl"/>
        </w:rPr>
        <w:t>Desayuno.</w:t>
      </w:r>
      <w:r w:rsidRPr="00D7281B">
        <w:rPr>
          <w:rFonts w:ascii="Avenir Next" w:hAnsi="Avenir Next" w:cs="Avenir Next"/>
          <w:color w:val="000000"/>
          <w:spacing w:val="4"/>
          <w:w w:val="90"/>
          <w:sz w:val="17"/>
          <w:szCs w:val="17"/>
          <w:lang w:val="es-ES_tradnl"/>
        </w:rPr>
        <w:t xml:space="preserve"> A la hora indicada traslado al puerto para tomar el barco a Pireo (puerto de Atenas). Llegada y traslado al hotel. Resto del día libre. </w:t>
      </w:r>
      <w:r w:rsidRPr="00D7281B">
        <w:rPr>
          <w:rFonts w:ascii="Avenir Next Demi Bold" w:hAnsi="Avenir Next Demi Bold" w:cs="Avenir Next Demi Bold"/>
          <w:b/>
          <w:bCs/>
          <w:color w:val="000000"/>
          <w:spacing w:val="4"/>
          <w:w w:val="90"/>
          <w:sz w:val="17"/>
          <w:szCs w:val="17"/>
          <w:lang w:val="es-ES_tradnl"/>
        </w:rPr>
        <w:t>Alojamiento.</w:t>
      </w:r>
    </w:p>
    <w:p w14:paraId="3E26039E"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659685" w14:textId="77777777" w:rsidR="00D7281B" w:rsidRPr="00D7281B" w:rsidRDefault="00D7281B" w:rsidP="00D7281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7281B">
        <w:rPr>
          <w:rFonts w:ascii="Avenir Next" w:hAnsi="Avenir Next" w:cs="Avenir Next"/>
          <w:b/>
          <w:bCs/>
          <w:color w:val="E50000"/>
          <w:w w:val="90"/>
          <w:sz w:val="17"/>
          <w:szCs w:val="17"/>
          <w:lang w:val="es-ES_tradnl"/>
        </w:rPr>
        <w:t xml:space="preserve">Día 7º ATENAS </w:t>
      </w:r>
    </w:p>
    <w:p w14:paraId="7B4C4926" w14:textId="77777777" w:rsidR="00D7281B" w:rsidRPr="00D7281B" w:rsidRDefault="00D7281B" w:rsidP="00D7281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Desayuno.</w:t>
      </w:r>
      <w:r w:rsidRPr="00D7281B">
        <w:rPr>
          <w:rFonts w:ascii="Avenir Next" w:hAnsi="Avenir Next" w:cs="Avenir Next"/>
          <w:color w:val="000000"/>
          <w:w w:val="90"/>
          <w:sz w:val="17"/>
          <w:szCs w:val="17"/>
          <w:lang w:val="es-ES_tradnl"/>
        </w:rPr>
        <w:t xml:space="preserve"> A la hora indicada traslado al aeropuerto. </w:t>
      </w:r>
      <w:r w:rsidRPr="00D7281B">
        <w:rPr>
          <w:rFonts w:ascii="Avenir Next Demi Bold" w:hAnsi="Avenir Next Demi Bold" w:cs="Avenir Next Demi Bold"/>
          <w:b/>
          <w:bCs/>
          <w:color w:val="000000"/>
          <w:w w:val="90"/>
          <w:sz w:val="17"/>
          <w:szCs w:val="17"/>
          <w:lang w:val="es-ES_tradnl"/>
        </w:rPr>
        <w:t>Fin de los servicios.</w:t>
      </w:r>
    </w:p>
    <w:p w14:paraId="389F3908"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5BB60E" w14:textId="77777777" w:rsidR="00D7281B" w:rsidRPr="00D7281B" w:rsidRDefault="00D7281B" w:rsidP="00D7281B">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D7281B">
        <w:rPr>
          <w:rFonts w:ascii="Avenir Next Demi Bold" w:hAnsi="Avenir Next Demi Bold" w:cs="Avenir Next Demi Bold"/>
          <w:b/>
          <w:bCs/>
          <w:color w:val="000000"/>
          <w:w w:val="90"/>
          <w:sz w:val="15"/>
          <w:szCs w:val="15"/>
          <w:lang w:val="es-ES_tradnl"/>
        </w:rPr>
        <w:t xml:space="preserve">Notas importantes: </w:t>
      </w:r>
    </w:p>
    <w:p w14:paraId="0C64223D" w14:textId="77777777" w:rsidR="00D7281B" w:rsidRDefault="00D7281B" w:rsidP="00D7281B">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D7281B">
        <w:rPr>
          <w:rFonts w:ascii="Avenir Next" w:hAnsi="Avenir Next" w:cs="Avenir Next"/>
          <w:color w:val="000000"/>
          <w:w w:val="90"/>
          <w:sz w:val="15"/>
          <w:szCs w:val="15"/>
          <w:lang w:val="es-ES_tradnl"/>
        </w:rPr>
        <w:t>-</w:t>
      </w:r>
      <w:r w:rsidRPr="00D7281B">
        <w:rPr>
          <w:rFonts w:ascii="Avenir Next" w:hAnsi="Avenir Next" w:cs="Avenir Next"/>
          <w:color w:val="000000"/>
          <w:w w:val="90"/>
          <w:sz w:val="15"/>
          <w:szCs w:val="15"/>
          <w:lang w:val="es-ES_tradnl"/>
        </w:rPr>
        <w:tab/>
        <w:t xml:space="preserve">Las Tasas de estancia deberán abonarlas los pasajeros directamente al hotel (depende de la política de cada hotel). Tasa por habitación y por día: hotel 3* 1,5 €, hotel 4* 3 €, hotel 5* 4 €. </w:t>
      </w:r>
    </w:p>
    <w:p w14:paraId="788227E4" w14:textId="77777777" w:rsidR="00B82689" w:rsidRPr="00D7281B" w:rsidRDefault="00D7281B" w:rsidP="00D7281B">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D7281B">
        <w:rPr>
          <w:rFonts w:ascii="Avenir Next" w:hAnsi="Avenir Next" w:cs="Avenir Next"/>
          <w:color w:val="000000"/>
          <w:w w:val="90"/>
          <w:sz w:val="15"/>
          <w:szCs w:val="15"/>
          <w:lang w:val="es-ES_tradnl"/>
        </w:rPr>
        <w:t>-</w:t>
      </w:r>
      <w:r w:rsidRPr="00D7281B">
        <w:rPr>
          <w:rFonts w:ascii="Avenir Next" w:hAnsi="Avenir Next" w:cs="Avenir Next"/>
          <w:color w:val="000000"/>
          <w:w w:val="90"/>
          <w:sz w:val="15"/>
          <w:szCs w:val="15"/>
          <w:lang w:val="es-ES_tradnl"/>
        </w:rPr>
        <w:tab/>
        <w:t>Por razones de una mejor operación, el itinerario podría realizarse al revés.</w:t>
      </w:r>
    </w:p>
    <w:p w14:paraId="34415CB3" w14:textId="77777777" w:rsidR="00D7281B" w:rsidRDefault="00D7281B"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A8E1711" w14:textId="77777777" w:rsidR="00D7281B" w:rsidRPr="00D7281B" w:rsidRDefault="006B663F" w:rsidP="00D7281B">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D7281B" w:rsidRPr="00D7281B">
        <w:rPr>
          <w:rFonts w:ascii="KG Empire of Dirt" w:hAnsi="KG Empire of Dirt" w:cs="KG Empire of Dirt"/>
          <w:color w:val="989800"/>
          <w:position w:val="3"/>
          <w:sz w:val="30"/>
          <w:szCs w:val="30"/>
        </w:rPr>
        <w:t xml:space="preserve"> Diarias</w:t>
      </w:r>
    </w:p>
    <w:p w14:paraId="4817D16D" w14:textId="77777777" w:rsidR="00D7281B" w:rsidRPr="00D7281B" w:rsidRDefault="00D7281B" w:rsidP="00D7281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7281B">
        <w:rPr>
          <w:rFonts w:ascii="Avenir Next" w:hAnsi="Avenir Next" w:cs="Avenir Next"/>
          <w:color w:val="000000"/>
          <w:w w:val="95"/>
          <w:sz w:val="17"/>
          <w:szCs w:val="17"/>
          <w:lang w:val="es-ES_tradnl"/>
        </w:rPr>
        <w:t>(de Abril al Octubre)</w:t>
      </w:r>
    </w:p>
    <w:p w14:paraId="54CA0BCD"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6633A311" w14:textId="77777777" w:rsidR="008C2DC0" w:rsidRPr="0055034F" w:rsidRDefault="008C2DC0" w:rsidP="00CB7923">
      <w:pPr>
        <w:pStyle w:val="cabecerahotelespreciosHoteles-Incluye"/>
        <w:rPr>
          <w:color w:val="989800"/>
        </w:rPr>
      </w:pPr>
      <w:r w:rsidRPr="0055034F">
        <w:rPr>
          <w:color w:val="989800"/>
        </w:rPr>
        <w:t>Incluye</w:t>
      </w:r>
    </w:p>
    <w:p w14:paraId="6603BD15" w14:textId="77777777" w:rsidR="00D7281B" w:rsidRPr="00D7281B" w:rsidRDefault="00D7281B" w:rsidP="00D728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w:t>
      </w:r>
      <w:r w:rsidRPr="00D7281B">
        <w:rPr>
          <w:rFonts w:ascii="Avenir Next" w:hAnsi="Avenir Next" w:cs="Avenir Next"/>
          <w:color w:val="000000"/>
          <w:w w:val="90"/>
          <w:sz w:val="17"/>
          <w:szCs w:val="17"/>
          <w:lang w:val="es-ES_tradnl"/>
        </w:rPr>
        <w:tab/>
        <w:t>Traslados según indicados en el programa.</w:t>
      </w:r>
    </w:p>
    <w:p w14:paraId="3879BCC6" w14:textId="77777777" w:rsidR="00D7281B" w:rsidRPr="00D7281B" w:rsidRDefault="00D7281B" w:rsidP="00D728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w:t>
      </w:r>
      <w:r w:rsidRPr="00D7281B">
        <w:rPr>
          <w:rFonts w:ascii="Avenir Next" w:hAnsi="Avenir Next" w:cs="Avenir Next"/>
          <w:color w:val="000000"/>
          <w:w w:val="90"/>
          <w:sz w:val="17"/>
          <w:szCs w:val="17"/>
          <w:lang w:val="es-ES_tradnl"/>
        </w:rPr>
        <w:tab/>
        <w:t xml:space="preserve">Visita de Atenas (en tour regular medio día, </w:t>
      </w:r>
      <w:r w:rsidRPr="00D7281B">
        <w:rPr>
          <w:rFonts w:ascii="Avenir Next" w:hAnsi="Avenir Next" w:cs="Avenir Next"/>
          <w:color w:val="000000"/>
          <w:w w:val="90"/>
          <w:sz w:val="17"/>
          <w:szCs w:val="17"/>
          <w:lang w:val="es-ES_tradnl"/>
        </w:rPr>
        <w:br/>
        <w:t>guía hispanohablante, entradas incluidas)</w:t>
      </w:r>
    </w:p>
    <w:p w14:paraId="314BD238" w14:textId="77777777" w:rsidR="00D7281B" w:rsidRDefault="00D7281B" w:rsidP="00D728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w:t>
      </w:r>
      <w:r w:rsidRPr="00D7281B">
        <w:rPr>
          <w:rFonts w:ascii="Avenir Next" w:hAnsi="Avenir Next" w:cs="Avenir Next"/>
          <w:color w:val="000000"/>
          <w:w w:val="90"/>
          <w:sz w:val="17"/>
          <w:szCs w:val="17"/>
          <w:lang w:val="es-ES_tradnl"/>
        </w:rPr>
        <w:tab/>
        <w:t xml:space="preserve">Billetes de barco regular Pireo – Mykonos – Pireo o Pireo – Santorini – Pireo. (Clase Económica) </w:t>
      </w:r>
    </w:p>
    <w:p w14:paraId="44CC8376" w14:textId="77777777" w:rsidR="00B82689" w:rsidRDefault="00D7281B" w:rsidP="00D7281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w:t>
      </w:r>
      <w:r w:rsidRPr="00D7281B">
        <w:rPr>
          <w:rFonts w:ascii="Avenir Next" w:hAnsi="Avenir Next" w:cs="Avenir Next"/>
          <w:color w:val="000000"/>
          <w:w w:val="90"/>
          <w:sz w:val="17"/>
          <w:szCs w:val="17"/>
          <w:lang w:val="es-ES_tradnl"/>
        </w:rPr>
        <w:tab/>
        <w:t>Desayuno diario.</w:t>
      </w:r>
    </w:p>
    <w:p w14:paraId="74DC2CE4" w14:textId="77777777" w:rsidR="00D7281B" w:rsidRDefault="00D7281B" w:rsidP="00D7281B">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DB31DAA" w14:textId="77777777" w:rsidR="00D7281B" w:rsidRPr="0055034F" w:rsidRDefault="00D7281B" w:rsidP="00D7281B">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B85DFE5"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75"/>
        <w:gridCol w:w="2642"/>
        <w:gridCol w:w="283"/>
      </w:tblGrid>
      <w:tr w:rsidR="00D7281B" w:rsidRPr="00D7281B" w14:paraId="4FA6DAB7" w14:textId="77777777">
        <w:trPr>
          <w:trHeight w:val="60"/>
          <w:tblHeader/>
        </w:trPr>
        <w:tc>
          <w:tcPr>
            <w:tcW w:w="67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9EB258F" w14:textId="77777777" w:rsidR="00D7281B" w:rsidRPr="00D7281B" w:rsidRDefault="00D7281B" w:rsidP="00D7281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7281B">
              <w:rPr>
                <w:rFonts w:ascii="Avenir Next Demi Bold" w:hAnsi="Avenir Next Demi Bold" w:cs="Avenir Next Demi Bold"/>
                <w:b/>
                <w:bCs/>
                <w:color w:val="000000"/>
                <w:w w:val="80"/>
                <w:sz w:val="17"/>
                <w:szCs w:val="17"/>
                <w:lang w:val="es-ES_tradnl"/>
              </w:rPr>
              <w:t>Ciudad</w:t>
            </w:r>
          </w:p>
        </w:tc>
        <w:tc>
          <w:tcPr>
            <w:tcW w:w="264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0CE931" w14:textId="77777777" w:rsidR="00D7281B" w:rsidRPr="00D7281B" w:rsidRDefault="00D7281B" w:rsidP="00D7281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7281B">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35ADB97" w14:textId="77777777" w:rsidR="00D7281B" w:rsidRPr="00D7281B" w:rsidRDefault="00D7281B" w:rsidP="00D728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281B">
              <w:rPr>
                <w:rFonts w:ascii="Avenir Next Demi Bold" w:hAnsi="Avenir Next Demi Bold" w:cs="Avenir Next Demi Bold"/>
                <w:b/>
                <w:bCs/>
                <w:color w:val="000000"/>
                <w:w w:val="80"/>
                <w:sz w:val="17"/>
                <w:szCs w:val="17"/>
                <w:lang w:val="es-ES_tradnl"/>
              </w:rPr>
              <w:t>Cat.</w:t>
            </w:r>
          </w:p>
        </w:tc>
      </w:tr>
      <w:tr w:rsidR="00D7281B" w:rsidRPr="00D7281B" w14:paraId="5FEA5AA8" w14:textId="77777777">
        <w:trPr>
          <w:trHeight w:val="60"/>
        </w:trPr>
        <w:tc>
          <w:tcPr>
            <w:tcW w:w="675"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4F21746C" w14:textId="77777777" w:rsidR="00D7281B" w:rsidRPr="00D7281B" w:rsidRDefault="00D7281B" w:rsidP="00D728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Atenas</w:t>
            </w:r>
          </w:p>
        </w:tc>
        <w:tc>
          <w:tcPr>
            <w:tcW w:w="2642"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517C3A2F" w14:textId="77777777" w:rsidR="00D7281B" w:rsidRPr="00D7281B" w:rsidRDefault="00D7281B" w:rsidP="00D7281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7281B">
              <w:rPr>
                <w:rFonts w:ascii="Avenir Next" w:hAnsi="Avenir Next" w:cs="Avenir Next"/>
                <w:color w:val="000000"/>
                <w:spacing w:val="-1"/>
                <w:w w:val="80"/>
                <w:sz w:val="17"/>
                <w:szCs w:val="17"/>
                <w:lang w:val="en-US"/>
              </w:rPr>
              <w:t>Golden City / Cristal City / Hermes /Plaka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25D10CF2" w14:textId="77777777" w:rsidR="00D7281B" w:rsidRPr="00D7281B" w:rsidRDefault="00D7281B" w:rsidP="00D728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A</w:t>
            </w:r>
          </w:p>
        </w:tc>
      </w:tr>
      <w:tr w:rsidR="00D7281B" w:rsidRPr="00D7281B" w14:paraId="37A13A22" w14:textId="77777777">
        <w:trPr>
          <w:trHeight w:val="60"/>
        </w:trPr>
        <w:tc>
          <w:tcPr>
            <w:tcW w:w="675"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28" w:type="dxa"/>
            </w:tcMar>
          </w:tcPr>
          <w:p w14:paraId="3CA4C875" w14:textId="77777777" w:rsidR="00D7281B" w:rsidRPr="00D7281B" w:rsidRDefault="00D7281B" w:rsidP="00D7281B">
            <w:pPr>
              <w:autoSpaceDE w:val="0"/>
              <w:autoSpaceDN w:val="0"/>
              <w:adjustRightInd w:val="0"/>
              <w:rPr>
                <w:rFonts w:ascii="Avenir Next Demi Bold" w:hAnsi="Avenir Next Demi Bold"/>
                <w:lang w:val="es-ES_tradnl"/>
              </w:rPr>
            </w:pPr>
          </w:p>
        </w:tc>
        <w:tc>
          <w:tcPr>
            <w:tcW w:w="2642"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28" w:type="dxa"/>
            </w:tcMar>
          </w:tcPr>
          <w:p w14:paraId="18AAF9C9" w14:textId="77777777" w:rsidR="00D7281B" w:rsidRPr="00D7281B" w:rsidRDefault="00D7281B" w:rsidP="00D7281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7281B">
              <w:rPr>
                <w:rFonts w:ascii="Avenir Next" w:hAnsi="Avenir Next" w:cs="Avenir Next"/>
                <w:color w:val="000000"/>
                <w:w w:val="80"/>
                <w:sz w:val="17"/>
                <w:szCs w:val="17"/>
                <w:lang w:val="en-US"/>
              </w:rPr>
              <w:t>Stanley / Titania / Novus / Polis Grand</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28" w:type="dxa"/>
            </w:tcMar>
          </w:tcPr>
          <w:p w14:paraId="723D6038" w14:textId="77777777" w:rsidR="00D7281B" w:rsidRPr="00D7281B" w:rsidRDefault="00D7281B" w:rsidP="00D728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B</w:t>
            </w:r>
          </w:p>
        </w:tc>
      </w:tr>
      <w:tr w:rsidR="00D7281B" w:rsidRPr="00D7281B" w14:paraId="4BBCA8B4" w14:textId="77777777">
        <w:trPr>
          <w:trHeight w:val="60"/>
        </w:trPr>
        <w:tc>
          <w:tcPr>
            <w:tcW w:w="675"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3F3FF282" w14:textId="77777777" w:rsidR="00D7281B" w:rsidRPr="00D7281B" w:rsidRDefault="00D7281B" w:rsidP="00D728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 xml:space="preserve">Mykonos </w:t>
            </w:r>
          </w:p>
        </w:tc>
        <w:tc>
          <w:tcPr>
            <w:tcW w:w="2642"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13473BFF" w14:textId="77777777" w:rsidR="00D7281B" w:rsidRPr="00D7281B" w:rsidRDefault="00D7281B" w:rsidP="00D728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Charissi / Pelican Town</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2ED56627" w14:textId="77777777" w:rsidR="00D7281B" w:rsidRPr="00D7281B" w:rsidRDefault="00D7281B" w:rsidP="00D728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A</w:t>
            </w:r>
          </w:p>
        </w:tc>
      </w:tr>
      <w:tr w:rsidR="00D7281B" w:rsidRPr="00D7281B" w14:paraId="0A883AA7" w14:textId="77777777">
        <w:trPr>
          <w:trHeight w:val="60"/>
        </w:trPr>
        <w:tc>
          <w:tcPr>
            <w:tcW w:w="675"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28" w:type="dxa"/>
            </w:tcMar>
          </w:tcPr>
          <w:p w14:paraId="1FA0E69F" w14:textId="77777777" w:rsidR="00D7281B" w:rsidRPr="00D7281B" w:rsidRDefault="00D7281B" w:rsidP="00D7281B">
            <w:pPr>
              <w:autoSpaceDE w:val="0"/>
              <w:autoSpaceDN w:val="0"/>
              <w:adjustRightInd w:val="0"/>
              <w:rPr>
                <w:rFonts w:ascii="Avenir Next Demi Bold" w:hAnsi="Avenir Next Demi Bold"/>
                <w:lang w:val="es-ES_tradnl"/>
              </w:rPr>
            </w:pPr>
          </w:p>
        </w:tc>
        <w:tc>
          <w:tcPr>
            <w:tcW w:w="2642"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28" w:type="dxa"/>
            </w:tcMar>
          </w:tcPr>
          <w:p w14:paraId="7ABC2472" w14:textId="77777777" w:rsidR="00D7281B" w:rsidRPr="00D7281B" w:rsidRDefault="00D7281B" w:rsidP="00D7281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7281B">
              <w:rPr>
                <w:rFonts w:ascii="Avenir Next" w:hAnsi="Avenir Next" w:cs="Avenir Next"/>
                <w:color w:val="000000"/>
                <w:w w:val="80"/>
                <w:sz w:val="17"/>
                <w:szCs w:val="17"/>
                <w:lang w:val="en-US"/>
              </w:rPr>
              <w:t>Yannaki/Harmony / Manoula´s Beach</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68" w:type="dxa"/>
              <w:right w:w="28" w:type="dxa"/>
            </w:tcMar>
          </w:tcPr>
          <w:p w14:paraId="1ECF1C95" w14:textId="77777777" w:rsidR="00D7281B" w:rsidRPr="00D7281B" w:rsidRDefault="00D7281B" w:rsidP="00D728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B</w:t>
            </w:r>
          </w:p>
        </w:tc>
      </w:tr>
      <w:tr w:rsidR="00D7281B" w:rsidRPr="00D7281B" w14:paraId="3E38E1ED" w14:textId="77777777">
        <w:trPr>
          <w:trHeight w:val="60"/>
        </w:trPr>
        <w:tc>
          <w:tcPr>
            <w:tcW w:w="675"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273EC6D3" w14:textId="77777777" w:rsidR="00D7281B" w:rsidRPr="00D7281B" w:rsidRDefault="00D7281B" w:rsidP="00D728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 xml:space="preserve">Santorini  </w:t>
            </w:r>
          </w:p>
        </w:tc>
        <w:tc>
          <w:tcPr>
            <w:tcW w:w="2642"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2E5E624C" w14:textId="77777777" w:rsidR="00D7281B" w:rsidRPr="00D7281B" w:rsidRDefault="00D7281B" w:rsidP="00D728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New Haroula/ Nikolas/Fomithea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75EDC8AF" w14:textId="77777777" w:rsidR="00D7281B" w:rsidRPr="00D7281B" w:rsidRDefault="00D7281B" w:rsidP="00D728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A</w:t>
            </w:r>
          </w:p>
        </w:tc>
      </w:tr>
      <w:tr w:rsidR="00D7281B" w:rsidRPr="00D7281B" w14:paraId="2489B21B" w14:textId="77777777">
        <w:trPr>
          <w:trHeight w:val="60"/>
        </w:trPr>
        <w:tc>
          <w:tcPr>
            <w:tcW w:w="675" w:type="dxa"/>
            <w:tcBorders>
              <w:top w:val="single" w:sz="6" w:space="0" w:color="FFFFFF"/>
              <w:left w:val="single" w:sz="6" w:space="0" w:color="000000"/>
              <w:bottom w:val="single" w:sz="6" w:space="0" w:color="000000"/>
              <w:right w:val="single" w:sz="6" w:space="0" w:color="000000"/>
            </w:tcBorders>
            <w:tcMar>
              <w:top w:w="28" w:type="dxa"/>
              <w:left w:w="0" w:type="dxa"/>
              <w:bottom w:w="68" w:type="dxa"/>
              <w:right w:w="28" w:type="dxa"/>
            </w:tcMar>
          </w:tcPr>
          <w:p w14:paraId="274020C8" w14:textId="77777777" w:rsidR="00D7281B" w:rsidRPr="00D7281B" w:rsidRDefault="00D7281B" w:rsidP="00D7281B">
            <w:pPr>
              <w:autoSpaceDE w:val="0"/>
              <w:autoSpaceDN w:val="0"/>
              <w:adjustRightInd w:val="0"/>
              <w:rPr>
                <w:rFonts w:ascii="Avenir Next Demi Bold" w:hAnsi="Avenir Next Demi Bold"/>
                <w:lang w:val="es-ES_tradnl"/>
              </w:rPr>
            </w:pPr>
          </w:p>
        </w:tc>
        <w:tc>
          <w:tcPr>
            <w:tcW w:w="2642" w:type="dxa"/>
            <w:tcBorders>
              <w:top w:val="single" w:sz="6" w:space="0" w:color="FFFFFF"/>
              <w:left w:val="single" w:sz="6" w:space="0" w:color="000000"/>
              <w:bottom w:val="single" w:sz="6" w:space="0" w:color="000000"/>
              <w:right w:val="single" w:sz="6" w:space="0" w:color="000000"/>
            </w:tcBorders>
            <w:tcMar>
              <w:top w:w="28" w:type="dxa"/>
              <w:left w:w="0" w:type="dxa"/>
              <w:bottom w:w="68" w:type="dxa"/>
              <w:right w:w="28" w:type="dxa"/>
            </w:tcMar>
          </w:tcPr>
          <w:p w14:paraId="623670C5" w14:textId="77777777" w:rsidR="00D7281B" w:rsidRPr="00D7281B" w:rsidRDefault="00D7281B" w:rsidP="00D7281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 xml:space="preserve">El Greco / Santorini Palace </w:t>
            </w:r>
          </w:p>
        </w:tc>
        <w:tc>
          <w:tcPr>
            <w:tcW w:w="283" w:type="dxa"/>
            <w:tcBorders>
              <w:top w:val="single" w:sz="6" w:space="0" w:color="FFFFFF"/>
              <w:left w:val="single" w:sz="6" w:space="0" w:color="000000"/>
              <w:bottom w:val="single" w:sz="6" w:space="0" w:color="000000"/>
              <w:right w:val="single" w:sz="6" w:space="0" w:color="000000"/>
            </w:tcBorders>
            <w:tcMar>
              <w:top w:w="28" w:type="dxa"/>
              <w:left w:w="0" w:type="dxa"/>
              <w:bottom w:w="68" w:type="dxa"/>
              <w:right w:w="28" w:type="dxa"/>
            </w:tcMar>
          </w:tcPr>
          <w:p w14:paraId="5D9126C8" w14:textId="77777777" w:rsidR="00D7281B" w:rsidRPr="00D7281B" w:rsidRDefault="00D7281B" w:rsidP="00D7281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281B">
              <w:rPr>
                <w:rFonts w:ascii="Avenir Next" w:hAnsi="Avenir Next" w:cs="Avenir Next"/>
                <w:color w:val="000000"/>
                <w:w w:val="80"/>
                <w:sz w:val="17"/>
                <w:szCs w:val="17"/>
                <w:lang w:val="es-ES_tradnl"/>
              </w:rPr>
              <w:t>B</w:t>
            </w:r>
          </w:p>
        </w:tc>
      </w:tr>
    </w:tbl>
    <w:p w14:paraId="51827B6B"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1191"/>
        <w:gridCol w:w="794"/>
        <w:gridCol w:w="1190"/>
        <w:gridCol w:w="794"/>
      </w:tblGrid>
      <w:tr w:rsidR="00D7281B" w:rsidRPr="00D7281B" w14:paraId="0DD43999"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5C587E6" w14:textId="77777777" w:rsidR="00D7281B" w:rsidRPr="00D7281B" w:rsidRDefault="00D7281B" w:rsidP="00D7281B">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D7281B">
              <w:rPr>
                <w:rFonts w:ascii="KG Empire of Dirt" w:hAnsi="KG Empire of Dirt" w:cs="KG Empire of Dirt"/>
                <w:color w:val="989800"/>
                <w:position w:val="3"/>
                <w:sz w:val="30"/>
                <w:szCs w:val="30"/>
                <w:lang w:val="es-ES_tradnl"/>
              </w:rPr>
              <w:t>Precios por persona U$A</w:t>
            </w:r>
          </w:p>
        </w:tc>
        <w:tc>
          <w:tcPr>
            <w:tcW w:w="1985"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55FB35BB" w14:textId="77777777" w:rsidR="00D7281B" w:rsidRPr="00D7281B" w:rsidRDefault="00D7281B" w:rsidP="00D728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281B">
              <w:rPr>
                <w:rFonts w:ascii="Avenir Next Demi Bold" w:hAnsi="Avenir Next Demi Bold" w:cs="Avenir Next Demi Bold"/>
                <w:b/>
                <w:bCs/>
                <w:color w:val="000000"/>
                <w:w w:val="80"/>
                <w:sz w:val="17"/>
                <w:szCs w:val="17"/>
                <w:lang w:val="es-ES_tradnl"/>
              </w:rPr>
              <w:t>Opción A</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1492319" w14:textId="77777777" w:rsidR="00D7281B" w:rsidRPr="00D7281B" w:rsidRDefault="00D7281B" w:rsidP="00D7281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281B">
              <w:rPr>
                <w:rFonts w:ascii="Avenir Next Demi Bold" w:hAnsi="Avenir Next Demi Bold" w:cs="Avenir Next Demi Bold"/>
                <w:b/>
                <w:bCs/>
                <w:color w:val="000000"/>
                <w:w w:val="80"/>
                <w:sz w:val="17"/>
                <w:szCs w:val="17"/>
                <w:lang w:val="es-ES_tradnl"/>
              </w:rPr>
              <w:t>Opción B</w:t>
            </w:r>
          </w:p>
        </w:tc>
      </w:tr>
      <w:tr w:rsidR="00D7281B" w:rsidRPr="00D7281B" w14:paraId="55F2E843"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1B248F3" w14:textId="77777777" w:rsidR="00D7281B" w:rsidRPr="00D7281B" w:rsidRDefault="00D7281B" w:rsidP="00D7281B">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FA545C1"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271CECA" w14:textId="77777777" w:rsidR="00D7281B" w:rsidRPr="00D7281B" w:rsidRDefault="00D7281B" w:rsidP="00D7281B">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316CE69"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CF96060" w14:textId="77777777" w:rsidR="00D7281B" w:rsidRPr="00D7281B" w:rsidRDefault="00D7281B" w:rsidP="00D7281B">
            <w:pPr>
              <w:autoSpaceDE w:val="0"/>
              <w:autoSpaceDN w:val="0"/>
              <w:adjustRightInd w:val="0"/>
              <w:rPr>
                <w:rFonts w:ascii="KG Empire of Dirt" w:hAnsi="KG Empire of Dirt"/>
                <w:lang w:val="es-ES_tradnl"/>
              </w:rPr>
            </w:pPr>
          </w:p>
        </w:tc>
      </w:tr>
      <w:tr w:rsidR="00D7281B" w:rsidRPr="00D7281B" w14:paraId="4A3B19F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2C544AE" w14:textId="77777777" w:rsidR="00D7281B" w:rsidRPr="00D7281B" w:rsidRDefault="00D7281B" w:rsidP="00D7281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 xml:space="preserve">ATENAS Y MYKONOS </w:t>
            </w:r>
            <w:r w:rsidRPr="00D7281B">
              <w:rPr>
                <w:rFonts w:ascii="Avenir Next Demi Bold" w:hAnsi="Avenir Next Demi Bold" w:cs="Avenir Next Demi Bold"/>
                <w:b/>
                <w:bCs/>
                <w:color w:val="000000"/>
                <w:w w:val="90"/>
                <w:sz w:val="14"/>
                <w:szCs w:val="14"/>
                <w:lang w:val="es-ES_tradnl"/>
              </w:rPr>
              <w:t>C-900717</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4E8A818"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C85753D" w14:textId="77777777" w:rsidR="00D7281B" w:rsidRPr="00D7281B" w:rsidRDefault="00D7281B" w:rsidP="00D7281B">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6EF7ACE"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C46FBE9" w14:textId="77777777" w:rsidR="00D7281B" w:rsidRPr="00D7281B" w:rsidRDefault="00D7281B" w:rsidP="00D7281B">
            <w:pPr>
              <w:autoSpaceDE w:val="0"/>
              <w:autoSpaceDN w:val="0"/>
              <w:adjustRightInd w:val="0"/>
              <w:rPr>
                <w:rFonts w:ascii="KG Empire of Dirt" w:hAnsi="KG Empire of Dirt"/>
                <w:lang w:val="es-ES_tradnl"/>
              </w:rPr>
            </w:pPr>
          </w:p>
        </w:tc>
      </w:tr>
      <w:tr w:rsidR="00D7281B" w:rsidRPr="00D7281B" w14:paraId="08E5A1A8"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8612B52" w14:textId="77777777" w:rsidR="00D7281B" w:rsidRPr="00D7281B" w:rsidRDefault="00D7281B" w:rsidP="00D7281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Abril, Mayo y Octubre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2C7C0E8"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4404F22" w14:textId="77777777" w:rsidR="00D7281B" w:rsidRPr="00D7281B" w:rsidRDefault="00D7281B" w:rsidP="00D7281B">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228B6CD"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EF99C15" w14:textId="77777777" w:rsidR="00D7281B" w:rsidRPr="00D7281B" w:rsidRDefault="00D7281B" w:rsidP="00D7281B">
            <w:pPr>
              <w:autoSpaceDE w:val="0"/>
              <w:autoSpaceDN w:val="0"/>
              <w:adjustRightInd w:val="0"/>
              <w:rPr>
                <w:rFonts w:ascii="KG Empire of Dirt" w:hAnsi="KG Empire of Dirt"/>
                <w:lang w:val="es-ES_tradnl"/>
              </w:rPr>
            </w:pPr>
          </w:p>
        </w:tc>
      </w:tr>
      <w:tr w:rsidR="00D7281B" w:rsidRPr="00D7281B" w14:paraId="65E49322"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C775D34"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A3F966B" w14:textId="67B3CC52"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2</w:t>
            </w:r>
            <w:r w:rsidRPr="00D7281B">
              <w:rPr>
                <w:rFonts w:ascii="Avenir Next" w:hAnsi="Avenir Next" w:cs="Avenir Next"/>
                <w:color w:val="000000"/>
                <w:w w:val="90"/>
                <w:sz w:val="18"/>
                <w:szCs w:val="18"/>
                <w:lang w:val="es-ES_tradnl"/>
              </w:rPr>
              <w:t>90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47A4A88"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28A1E12" w14:textId="0ACF7719"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6</w:t>
            </w:r>
            <w:r w:rsidRPr="00D7281B">
              <w:rPr>
                <w:rFonts w:ascii="Avenir Next" w:hAnsi="Avenir Next" w:cs="Avenir Next"/>
                <w:color w:val="000000"/>
                <w:w w:val="90"/>
                <w:sz w:val="18"/>
                <w:szCs w:val="18"/>
                <w:lang w:val="es-ES_tradnl"/>
              </w:rPr>
              <w:t>80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7B06A24"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377930D3"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CED7811"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D23C932"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710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0EA2C4D"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2B25519"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1.080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E7772BB"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2481E8E4"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F52CDAB" w14:textId="77777777" w:rsidR="00D7281B" w:rsidRPr="00D7281B" w:rsidRDefault="00D7281B" w:rsidP="00D7281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Junio y 15-30/Septiembre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6A8E9BE"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91C08F1" w14:textId="77777777" w:rsidR="00D7281B" w:rsidRPr="00D7281B" w:rsidRDefault="00D7281B" w:rsidP="00D7281B">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3900D79"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861A19E" w14:textId="77777777" w:rsidR="00D7281B" w:rsidRPr="00D7281B" w:rsidRDefault="00D7281B" w:rsidP="00D7281B">
            <w:pPr>
              <w:autoSpaceDE w:val="0"/>
              <w:autoSpaceDN w:val="0"/>
              <w:adjustRightInd w:val="0"/>
              <w:rPr>
                <w:rFonts w:ascii="KG Empire of Dirt" w:hAnsi="KG Empire of Dirt"/>
                <w:lang w:val="es-ES_tradnl"/>
              </w:rPr>
            </w:pPr>
          </w:p>
        </w:tc>
      </w:tr>
      <w:tr w:rsidR="00D7281B" w:rsidRPr="00D7281B" w14:paraId="331209D4"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6D0390A"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D28EFAE" w14:textId="0E9B7A01"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4</w:t>
            </w:r>
            <w:r w:rsidRPr="00D7281B">
              <w:rPr>
                <w:rFonts w:ascii="Avenir Next" w:hAnsi="Avenir Next" w:cs="Avenir Next"/>
                <w:color w:val="000000"/>
                <w:w w:val="90"/>
                <w:sz w:val="18"/>
                <w:szCs w:val="18"/>
                <w:lang w:val="es-ES_tradnl"/>
              </w:rPr>
              <w:t>35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67F9EC8"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8FB3DD1" w14:textId="5057292D"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8</w:t>
            </w:r>
            <w:r w:rsidRPr="00D7281B">
              <w:rPr>
                <w:rFonts w:ascii="Avenir Next" w:hAnsi="Avenir Next" w:cs="Avenir Next"/>
                <w:color w:val="00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97F48A0"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729F3003"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60FCC7A"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7244295"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870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51B14F1"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AFF079C"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1.240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4D3F65E"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2A05A6E9"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001E850" w14:textId="77777777" w:rsidR="00D7281B" w:rsidRPr="00D7281B" w:rsidRDefault="00D7281B" w:rsidP="00D7281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Julio, Agosto y 1-14/Septiembre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43A1D67"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486D82E" w14:textId="77777777" w:rsidR="00D7281B" w:rsidRPr="00D7281B" w:rsidRDefault="00D7281B" w:rsidP="00D7281B">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420156F"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DE30A0F" w14:textId="77777777" w:rsidR="00D7281B" w:rsidRPr="00D7281B" w:rsidRDefault="00D7281B" w:rsidP="00D7281B">
            <w:pPr>
              <w:autoSpaceDE w:val="0"/>
              <w:autoSpaceDN w:val="0"/>
              <w:adjustRightInd w:val="0"/>
              <w:rPr>
                <w:rFonts w:ascii="KG Empire of Dirt" w:hAnsi="KG Empire of Dirt"/>
                <w:lang w:val="es-ES_tradnl"/>
              </w:rPr>
            </w:pPr>
          </w:p>
        </w:tc>
      </w:tr>
      <w:tr w:rsidR="00D7281B" w:rsidRPr="00D7281B" w14:paraId="6DF72854"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5E0FABB"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2FFB9B8" w14:textId="20AB0C54"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9</w:t>
            </w:r>
            <w:r w:rsidRPr="00D7281B">
              <w:rPr>
                <w:rFonts w:ascii="Avenir Next" w:hAnsi="Avenir Next" w:cs="Avenir Next"/>
                <w:color w:val="000000"/>
                <w:w w:val="90"/>
                <w:sz w:val="18"/>
                <w:szCs w:val="18"/>
                <w:lang w:val="es-ES_tradnl"/>
              </w:rPr>
              <w:t>70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7847CE4"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0B827BF" w14:textId="5CF53D70"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2.</w:t>
            </w:r>
            <w:r w:rsidR="00DE3A92">
              <w:rPr>
                <w:rFonts w:ascii="Avenir Next" w:hAnsi="Avenir Next" w:cs="Avenir Next"/>
                <w:color w:val="000000"/>
                <w:w w:val="90"/>
                <w:sz w:val="18"/>
                <w:szCs w:val="18"/>
                <w:lang w:val="es-ES_tradnl"/>
              </w:rPr>
              <w:t>1</w:t>
            </w:r>
            <w:r w:rsidRPr="00D7281B">
              <w:rPr>
                <w:rFonts w:ascii="Avenir Next" w:hAnsi="Avenir Next" w:cs="Avenir Next"/>
                <w:color w:val="000000"/>
                <w:w w:val="90"/>
                <w:sz w:val="18"/>
                <w:szCs w:val="18"/>
                <w:lang w:val="es-ES_tradnl"/>
              </w:rPr>
              <w:t>50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3D99A0A"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01C585F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DD30F48"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4FE253B"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1.070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4E72DBE"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3D27551"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1.415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BEB6D1C"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63FD6DB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1B22B4E" w14:textId="77777777" w:rsidR="00D7281B" w:rsidRPr="00D7281B" w:rsidRDefault="00D7281B" w:rsidP="00D7281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 xml:space="preserve">ATENAS Y SANTORINI </w:t>
            </w:r>
            <w:r w:rsidRPr="00D7281B">
              <w:rPr>
                <w:rFonts w:ascii="Avenir Next Demi Bold" w:hAnsi="Avenir Next Demi Bold" w:cs="Avenir Next Demi Bold"/>
                <w:b/>
                <w:bCs/>
                <w:color w:val="000000"/>
                <w:w w:val="90"/>
                <w:sz w:val="14"/>
                <w:szCs w:val="14"/>
                <w:lang w:val="es-ES_tradnl"/>
              </w:rPr>
              <w:t>C-900716</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B34147E"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8032FB8" w14:textId="77777777" w:rsidR="00D7281B" w:rsidRPr="00D7281B" w:rsidRDefault="00D7281B" w:rsidP="00D7281B">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D4A68C1"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AA195D2" w14:textId="77777777" w:rsidR="00D7281B" w:rsidRPr="00D7281B" w:rsidRDefault="00D7281B" w:rsidP="00D7281B">
            <w:pPr>
              <w:autoSpaceDE w:val="0"/>
              <w:autoSpaceDN w:val="0"/>
              <w:adjustRightInd w:val="0"/>
              <w:rPr>
                <w:rFonts w:ascii="KG Empire of Dirt" w:hAnsi="KG Empire of Dirt"/>
                <w:lang w:val="es-ES_tradnl"/>
              </w:rPr>
            </w:pPr>
          </w:p>
        </w:tc>
      </w:tr>
      <w:tr w:rsidR="00D7281B" w:rsidRPr="00D7281B" w14:paraId="5B6D0B7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C6793FA" w14:textId="77777777" w:rsidR="00D7281B" w:rsidRPr="00D7281B" w:rsidRDefault="00D7281B" w:rsidP="00D7281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Abril, Octubre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CA486A7"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ECEB4A5" w14:textId="77777777" w:rsidR="00D7281B" w:rsidRPr="00D7281B" w:rsidRDefault="00D7281B" w:rsidP="00D7281B">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AF50112"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436F54A" w14:textId="77777777" w:rsidR="00D7281B" w:rsidRPr="00D7281B" w:rsidRDefault="00D7281B" w:rsidP="00D7281B">
            <w:pPr>
              <w:autoSpaceDE w:val="0"/>
              <w:autoSpaceDN w:val="0"/>
              <w:adjustRightInd w:val="0"/>
              <w:rPr>
                <w:rFonts w:ascii="KG Empire of Dirt" w:hAnsi="KG Empire of Dirt"/>
                <w:lang w:val="es-ES_tradnl"/>
              </w:rPr>
            </w:pPr>
          </w:p>
        </w:tc>
      </w:tr>
      <w:tr w:rsidR="00D7281B" w:rsidRPr="00D7281B" w14:paraId="2214A6B4"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15EEB65"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1793684" w14:textId="1871BB2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4</w:t>
            </w:r>
            <w:r w:rsidRPr="00D7281B">
              <w:rPr>
                <w:rFonts w:ascii="Avenir Next" w:hAnsi="Avenir Next" w:cs="Avenir Next"/>
                <w:color w:val="000000"/>
                <w:w w:val="90"/>
                <w:sz w:val="18"/>
                <w:szCs w:val="18"/>
                <w:lang w:val="es-ES_tradnl"/>
              </w:rPr>
              <w:t>00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22D41F8"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D48882B" w14:textId="6ABA325D"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6</w:t>
            </w:r>
            <w:r w:rsidRPr="00D7281B">
              <w:rPr>
                <w:rFonts w:ascii="Avenir Next" w:hAnsi="Avenir Next" w:cs="Avenir Next"/>
                <w:color w:val="000000"/>
                <w:w w:val="90"/>
                <w:sz w:val="18"/>
                <w:szCs w:val="18"/>
                <w:lang w:val="es-ES_tradnl"/>
              </w:rPr>
              <w:t>65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29CBD3E"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1E3456A1"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D4BFD31"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73D0450"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605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ADB3DCA"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7DE483A"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1.080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5858460"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2743F513"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8EC2CCA" w14:textId="77777777" w:rsidR="00D7281B" w:rsidRPr="00D7281B" w:rsidRDefault="00D7281B" w:rsidP="00D7281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Mayo, Junio y 16-30/Septiembre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77F141A"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13317AA" w14:textId="77777777" w:rsidR="00D7281B" w:rsidRPr="00D7281B" w:rsidRDefault="00D7281B" w:rsidP="00D7281B">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01FB618"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B996852" w14:textId="77777777" w:rsidR="00D7281B" w:rsidRPr="00D7281B" w:rsidRDefault="00D7281B" w:rsidP="00D7281B">
            <w:pPr>
              <w:autoSpaceDE w:val="0"/>
              <w:autoSpaceDN w:val="0"/>
              <w:adjustRightInd w:val="0"/>
              <w:rPr>
                <w:rFonts w:ascii="KG Empire of Dirt" w:hAnsi="KG Empire of Dirt"/>
                <w:lang w:val="es-ES_tradnl"/>
              </w:rPr>
            </w:pPr>
          </w:p>
        </w:tc>
      </w:tr>
      <w:tr w:rsidR="00D7281B" w:rsidRPr="00D7281B" w14:paraId="4BC1ECA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51D8F40"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A0D70AE" w14:textId="60268EDE"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4</w:t>
            </w:r>
            <w:r w:rsidRPr="00D7281B">
              <w:rPr>
                <w:rFonts w:ascii="Avenir Next" w:hAnsi="Avenir Next" w:cs="Avenir Next"/>
                <w:color w:val="000000"/>
                <w:w w:val="90"/>
                <w:sz w:val="18"/>
                <w:szCs w:val="18"/>
                <w:lang w:val="es-ES_tradnl"/>
              </w:rPr>
              <w:t>35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0A88260"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B9E7B70" w14:textId="042F14FC"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8</w:t>
            </w:r>
            <w:r w:rsidRPr="00D7281B">
              <w:rPr>
                <w:rFonts w:ascii="Avenir Next" w:hAnsi="Avenir Next" w:cs="Avenir Next"/>
                <w:color w:val="000000"/>
                <w:w w:val="90"/>
                <w:sz w:val="18"/>
                <w:szCs w:val="18"/>
                <w:lang w:val="es-ES_tradnl"/>
              </w:rPr>
              <w:t>25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9F23402"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6E5962C6"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9A141F2"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A6BDB58"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655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6CAB787"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9EF99D8"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1.240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7EDF193"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44DD7C3D"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62F45FB" w14:textId="77777777" w:rsidR="00D7281B" w:rsidRPr="00D7281B" w:rsidRDefault="00D7281B" w:rsidP="00D7281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281B">
              <w:rPr>
                <w:rFonts w:ascii="Avenir Next Demi Bold" w:hAnsi="Avenir Next Demi Bold" w:cs="Avenir Next Demi Bold"/>
                <w:b/>
                <w:bCs/>
                <w:color w:val="000000"/>
                <w:w w:val="90"/>
                <w:sz w:val="17"/>
                <w:szCs w:val="17"/>
                <w:lang w:val="es-ES_tradnl"/>
              </w:rPr>
              <w:t>Julio, Agosto y 1-15/Septiembre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E9C985C"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88DC3BC" w14:textId="77777777" w:rsidR="00D7281B" w:rsidRPr="00D7281B" w:rsidRDefault="00D7281B" w:rsidP="00D7281B">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19AD39E" w14:textId="77777777" w:rsidR="00D7281B" w:rsidRPr="00D7281B" w:rsidRDefault="00D7281B" w:rsidP="00D7281B">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BB549D1" w14:textId="77777777" w:rsidR="00D7281B" w:rsidRPr="00D7281B" w:rsidRDefault="00D7281B" w:rsidP="00D7281B">
            <w:pPr>
              <w:autoSpaceDE w:val="0"/>
              <w:autoSpaceDN w:val="0"/>
              <w:adjustRightInd w:val="0"/>
              <w:rPr>
                <w:rFonts w:ascii="KG Empire of Dirt" w:hAnsi="KG Empire of Dirt"/>
                <w:lang w:val="es-ES_tradnl"/>
              </w:rPr>
            </w:pPr>
          </w:p>
        </w:tc>
      </w:tr>
      <w:tr w:rsidR="00D7281B" w:rsidRPr="00D7281B" w14:paraId="031A5F1E"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FF41B87"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2D11569" w14:textId="3EB43FF0"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4</w:t>
            </w:r>
            <w:r w:rsidRPr="00D7281B">
              <w:rPr>
                <w:rFonts w:ascii="Avenir Next" w:hAnsi="Avenir Next" w:cs="Avenir Next"/>
                <w:color w:val="000000"/>
                <w:w w:val="90"/>
                <w:sz w:val="18"/>
                <w:szCs w:val="18"/>
                <w:lang w:val="es-ES_tradnl"/>
              </w:rPr>
              <w:t>85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A2F314A"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F82BD0C" w14:textId="6EB6BEA5"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w:t>
            </w:r>
            <w:r w:rsidR="00DE3A92">
              <w:rPr>
                <w:rFonts w:ascii="Avenir Next" w:hAnsi="Avenir Next" w:cs="Avenir Next"/>
                <w:color w:val="000000"/>
                <w:w w:val="90"/>
                <w:sz w:val="18"/>
                <w:szCs w:val="18"/>
                <w:lang w:val="es-ES_tradnl"/>
              </w:rPr>
              <w:t>8</w:t>
            </w:r>
            <w:r w:rsidRPr="00D7281B">
              <w:rPr>
                <w:rFonts w:ascii="Avenir Next" w:hAnsi="Avenir Next" w:cs="Avenir Next"/>
                <w:color w:val="00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59B550C"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r w:rsidR="00D7281B" w:rsidRPr="00D7281B" w14:paraId="24E947D8"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5BFA664" w14:textId="77777777" w:rsidR="00D7281B" w:rsidRPr="00D7281B" w:rsidRDefault="00D7281B" w:rsidP="00D7281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281B">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45F0F6A"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655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DDF321F"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6929638"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8"/>
                <w:szCs w:val="18"/>
                <w:lang w:val="es-ES_tradnl"/>
              </w:rPr>
              <w:t>1.260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099BCB6" w14:textId="77777777" w:rsidR="00D7281B" w:rsidRPr="00D7281B" w:rsidRDefault="00D7281B" w:rsidP="00D7281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281B">
              <w:rPr>
                <w:rFonts w:ascii="Avenir Next" w:hAnsi="Avenir Next" w:cs="Avenir Next"/>
                <w:color w:val="000000"/>
                <w:w w:val="90"/>
                <w:sz w:val="16"/>
                <w:szCs w:val="16"/>
                <w:lang w:val="es-ES_tradnl"/>
              </w:rPr>
              <w:t xml:space="preserve"> $</w:t>
            </w:r>
          </w:p>
        </w:tc>
      </w:tr>
    </w:tbl>
    <w:p w14:paraId="2475E604" w14:textId="77777777" w:rsidR="00721AE9" w:rsidRPr="0055034F" w:rsidRDefault="00721AE9" w:rsidP="00CB7923">
      <w:pPr>
        <w:pStyle w:val="cabecerahotelespreciosHoteles-Incluye"/>
        <w:tabs>
          <w:tab w:val="clear" w:pos="1389"/>
          <w:tab w:val="left" w:pos="6140"/>
        </w:tabs>
        <w:rPr>
          <w:color w:val="989800"/>
        </w:rPr>
      </w:pPr>
    </w:p>
    <w:p w14:paraId="5A05DD7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E0CF9C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2D8030A" w14:textId="77777777" w:rsidR="005E4045" w:rsidRDefault="005E4045" w:rsidP="00CB7923">
      <w:pPr>
        <w:pStyle w:val="cabecerahotelespreciosHoteles-Incluye"/>
        <w:tabs>
          <w:tab w:val="clear" w:pos="1389"/>
          <w:tab w:val="left" w:pos="6140"/>
        </w:tabs>
        <w:rPr>
          <w:color w:val="F20700"/>
          <w:spacing w:val="-6"/>
          <w:position w:val="-2"/>
        </w:rPr>
      </w:pPr>
    </w:p>
    <w:p w14:paraId="73F9811A" w14:textId="77777777" w:rsidR="005E4045" w:rsidRDefault="005E4045" w:rsidP="00CB7923">
      <w:pPr>
        <w:pStyle w:val="cabecerahotelespreciosHoteles-Incluye"/>
        <w:tabs>
          <w:tab w:val="clear" w:pos="1389"/>
          <w:tab w:val="left" w:pos="6140"/>
        </w:tabs>
        <w:rPr>
          <w:color w:val="F20700"/>
          <w:spacing w:val="-6"/>
          <w:position w:val="-2"/>
        </w:rPr>
      </w:pPr>
    </w:p>
    <w:p w14:paraId="45DAC6EB" w14:textId="77777777" w:rsidR="005E4045" w:rsidRDefault="005E4045" w:rsidP="00CB7923">
      <w:pPr>
        <w:pStyle w:val="cabecerahotelespreciosHoteles-Incluye"/>
        <w:tabs>
          <w:tab w:val="clear" w:pos="1389"/>
          <w:tab w:val="left" w:pos="6140"/>
        </w:tabs>
        <w:rPr>
          <w:color w:val="F20700"/>
          <w:spacing w:val="-6"/>
          <w:position w:val="-2"/>
        </w:rPr>
      </w:pPr>
    </w:p>
    <w:p w14:paraId="750E049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5D382F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05F2" w14:textId="77777777" w:rsidR="006B5740" w:rsidRDefault="006B5740" w:rsidP="00473689">
      <w:r>
        <w:separator/>
      </w:r>
    </w:p>
  </w:endnote>
  <w:endnote w:type="continuationSeparator" w:id="0">
    <w:p w14:paraId="5F554C9D" w14:textId="77777777" w:rsidR="006B5740" w:rsidRDefault="006B574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7673" w14:textId="77777777" w:rsidR="006B5740" w:rsidRDefault="006B5740" w:rsidP="00473689">
      <w:r>
        <w:separator/>
      </w:r>
    </w:p>
  </w:footnote>
  <w:footnote w:type="continuationSeparator" w:id="0">
    <w:p w14:paraId="41C25F6B" w14:textId="77777777" w:rsidR="006B5740" w:rsidRDefault="006B574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14014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5740"/>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BC583C"/>
    <w:rsid w:val="00C8613F"/>
    <w:rsid w:val="00CB7923"/>
    <w:rsid w:val="00CD5730"/>
    <w:rsid w:val="00CE2C26"/>
    <w:rsid w:val="00D000AA"/>
    <w:rsid w:val="00D61564"/>
    <w:rsid w:val="00D7281B"/>
    <w:rsid w:val="00DA5750"/>
    <w:rsid w:val="00DE3A92"/>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79F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D7281B"/>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D7281B"/>
    <w:pPr>
      <w:spacing w:line="200" w:lineRule="atLeast"/>
      <w:ind w:left="113" w:hanging="113"/>
    </w:pPr>
    <w:rPr>
      <w:sz w:val="15"/>
      <w:szCs w:val="15"/>
    </w:rPr>
  </w:style>
  <w:style w:type="character" w:customStyle="1" w:styleId="negritanotaitinerario">
    <w:name w:val="negrita nota itinerario"/>
    <w:basedOn w:val="Negrita"/>
    <w:uiPriority w:val="99"/>
    <w:rsid w:val="00D7281B"/>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640</Words>
  <Characters>3521</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2023-02-04T21:59:00Z</dcterms:modified>
</cp:coreProperties>
</file>